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CABDE" w14:textId="77777777" w:rsidR="00331FC0" w:rsidRDefault="00331FC0"/>
    <w:p w14:paraId="438A4F2C" w14:textId="77777777" w:rsidR="00331FC0" w:rsidRDefault="00331FC0"/>
    <w:p w14:paraId="2C0C1790" w14:textId="32249C79" w:rsidR="00331FC0" w:rsidRDefault="00331FC0"/>
    <w:p w14:paraId="7E89735C" w14:textId="0B80CBE0" w:rsidR="00935B18" w:rsidRPr="00AD28B9" w:rsidRDefault="00935B18" w:rsidP="00AD28B9">
      <w:pPr>
        <w:rPr>
          <w:rFonts w:ascii="Arial" w:hAnsi="Arial" w:cs="Arial"/>
          <w:b/>
          <w:bCs/>
          <w:sz w:val="28"/>
          <w:szCs w:val="28"/>
        </w:rPr>
      </w:pPr>
      <w:r>
        <w:rPr>
          <w:rFonts w:ascii="Arial" w:hAnsi="Arial" w:cs="Arial"/>
          <w:b/>
          <w:bCs/>
          <w:sz w:val="28"/>
          <w:szCs w:val="28"/>
        </w:rPr>
        <w:t>Period of Learning</w:t>
      </w:r>
      <w:r w:rsidR="00E6174E">
        <w:rPr>
          <w:rFonts w:ascii="Arial" w:hAnsi="Arial" w:cs="Arial"/>
          <w:b/>
          <w:bCs/>
          <w:sz w:val="28"/>
          <w:szCs w:val="28"/>
        </w:rPr>
        <w:t xml:space="preserve"> Goal</w:t>
      </w:r>
      <w:r w:rsidR="00171624" w:rsidRPr="00171624">
        <w:rPr>
          <w:rFonts w:ascii="Arial" w:hAnsi="Arial" w:cs="Arial"/>
          <w:b/>
          <w:bCs/>
          <w:sz w:val="28"/>
          <w:szCs w:val="28"/>
        </w:rPr>
        <w:t xml:space="preserve"> Graphic Organizer</w:t>
      </w:r>
    </w:p>
    <w:p w14:paraId="783C9EBF" w14:textId="471FB2CD" w:rsidR="00935B18" w:rsidRPr="00935B18" w:rsidRDefault="00935B18" w:rsidP="00935B18">
      <w:pPr>
        <w:spacing w:after="0" w:line="240" w:lineRule="auto"/>
        <w:rPr>
          <w:rFonts w:ascii="Times New Roman" w:eastAsia="Times New Roman" w:hAnsi="Times New Roman" w:cs="Times New Roman"/>
          <w:sz w:val="24"/>
          <w:szCs w:val="24"/>
          <w:lang w:val="en-US"/>
        </w:rPr>
      </w:pPr>
      <w:r w:rsidRPr="00935B18">
        <w:rPr>
          <w:rFonts w:ascii="Arial" w:eastAsia="Times New Roman" w:hAnsi="Arial" w:cs="Arial"/>
          <w:color w:val="000000"/>
          <w:sz w:val="24"/>
          <w:szCs w:val="24"/>
          <w:lang w:val="en-US"/>
        </w:rPr>
        <w:t>Period of instruction learning goals are based on a specific expectation, or a cluster of specific expectations, and forming them into actionable things students need to do or know to be successful at the overall course or unit long learning goal. The following graphic organizer may be helpful to guide your reflection and organize your thoughts:</w:t>
      </w:r>
    </w:p>
    <w:p w14:paraId="48A30703" w14:textId="77777777" w:rsidR="00935B18" w:rsidRPr="00935B18" w:rsidRDefault="00935B18" w:rsidP="00935B18">
      <w:pPr>
        <w:spacing w:after="0" w:line="240" w:lineRule="auto"/>
        <w:rPr>
          <w:rFonts w:ascii="Times New Roman" w:eastAsia="Times New Roman" w:hAnsi="Times New Roman" w:cs="Times New Roman"/>
          <w:sz w:val="24"/>
          <w:szCs w:val="24"/>
          <w:lang w:val="en-US"/>
        </w:rPr>
      </w:pPr>
    </w:p>
    <w:tbl>
      <w:tblPr>
        <w:tblW w:w="10800" w:type="dxa"/>
        <w:tblCellMar>
          <w:top w:w="15" w:type="dxa"/>
          <w:left w:w="15" w:type="dxa"/>
          <w:bottom w:w="15" w:type="dxa"/>
          <w:right w:w="15" w:type="dxa"/>
        </w:tblCellMar>
        <w:tblLook w:val="04A0" w:firstRow="1" w:lastRow="0" w:firstColumn="1" w:lastColumn="0" w:noHBand="0" w:noVBand="1"/>
      </w:tblPr>
      <w:tblGrid>
        <w:gridCol w:w="5660"/>
        <w:gridCol w:w="5140"/>
      </w:tblGrid>
      <w:tr w:rsidR="00935B18" w:rsidRPr="00935B18" w14:paraId="6866172E" w14:textId="77777777" w:rsidTr="00935B18">
        <w:tc>
          <w:tcPr>
            <w:tcW w:w="5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50E139" w14:textId="77777777" w:rsidR="00935B18" w:rsidRPr="00935B18" w:rsidRDefault="00935B18" w:rsidP="00935B18">
            <w:pPr>
              <w:spacing w:after="0" w:line="240" w:lineRule="auto"/>
              <w:rPr>
                <w:rFonts w:ascii="Times New Roman" w:eastAsia="Times New Roman" w:hAnsi="Times New Roman" w:cs="Times New Roman"/>
                <w:sz w:val="24"/>
                <w:szCs w:val="24"/>
                <w:lang w:val="en-US"/>
              </w:rPr>
            </w:pPr>
            <w:r w:rsidRPr="00935B18">
              <w:rPr>
                <w:rFonts w:ascii="Arial" w:eastAsia="Times New Roman" w:hAnsi="Arial" w:cs="Arial"/>
                <w:color w:val="000000"/>
                <w:sz w:val="24"/>
                <w:szCs w:val="24"/>
                <w:lang w:val="en-US"/>
              </w:rPr>
              <w:t>Reconsider the overall course long learning goal and reflect on what specifically do students need to do or know to achieve this goal.</w:t>
            </w:r>
          </w:p>
        </w:tc>
        <w:tc>
          <w:tcPr>
            <w:tcW w:w="5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D071A" w14:textId="77777777" w:rsidR="00935B18" w:rsidRPr="00935B18" w:rsidRDefault="00935B18" w:rsidP="00935B18">
            <w:pPr>
              <w:spacing w:after="0" w:line="240" w:lineRule="auto"/>
              <w:rPr>
                <w:rFonts w:ascii="Times New Roman" w:eastAsia="Times New Roman" w:hAnsi="Times New Roman" w:cs="Times New Roman"/>
                <w:sz w:val="24"/>
                <w:szCs w:val="24"/>
                <w:lang w:val="en-US"/>
              </w:rPr>
            </w:pPr>
          </w:p>
        </w:tc>
      </w:tr>
      <w:tr w:rsidR="00935B18" w:rsidRPr="00935B18" w14:paraId="20DC91A5" w14:textId="77777777" w:rsidTr="00935B18">
        <w:tc>
          <w:tcPr>
            <w:tcW w:w="5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943C65" w14:textId="77777777" w:rsidR="00935B18" w:rsidRPr="00935B18" w:rsidRDefault="00935B18" w:rsidP="00935B18">
            <w:pPr>
              <w:spacing w:after="0" w:line="240" w:lineRule="auto"/>
              <w:rPr>
                <w:rFonts w:ascii="Times New Roman" w:eastAsia="Times New Roman" w:hAnsi="Times New Roman" w:cs="Times New Roman"/>
                <w:sz w:val="24"/>
                <w:szCs w:val="24"/>
                <w:lang w:val="en-US"/>
              </w:rPr>
            </w:pPr>
            <w:r w:rsidRPr="00935B18">
              <w:rPr>
                <w:rFonts w:ascii="Arial" w:eastAsia="Times New Roman" w:hAnsi="Arial" w:cs="Arial"/>
                <w:color w:val="000000"/>
                <w:sz w:val="24"/>
                <w:szCs w:val="24"/>
                <w:lang w:val="en-US"/>
              </w:rPr>
              <w:t>With the specific dos and knows in mind consider the specific expectations.</w:t>
            </w:r>
          </w:p>
          <w:p w14:paraId="64DDABC2" w14:textId="77777777" w:rsidR="00935B18" w:rsidRPr="00935B18" w:rsidRDefault="00935B18" w:rsidP="00935B18">
            <w:pPr>
              <w:spacing w:after="0" w:line="240" w:lineRule="auto"/>
              <w:rPr>
                <w:rFonts w:ascii="Times New Roman" w:eastAsia="Times New Roman" w:hAnsi="Times New Roman" w:cs="Times New Roman"/>
                <w:sz w:val="24"/>
                <w:szCs w:val="24"/>
                <w:lang w:val="en-US"/>
              </w:rPr>
            </w:pPr>
            <w:r w:rsidRPr="00935B18">
              <w:rPr>
                <w:rFonts w:ascii="Arial" w:eastAsia="Times New Roman" w:hAnsi="Arial" w:cs="Arial"/>
                <w:color w:val="000000"/>
                <w:sz w:val="24"/>
                <w:szCs w:val="24"/>
                <w:lang w:val="en-US"/>
              </w:rPr>
              <w:t>Period of instruction goals become the specific things students need to do or know to be successful at the overall course long learning goal. </w:t>
            </w:r>
          </w:p>
        </w:tc>
        <w:tc>
          <w:tcPr>
            <w:tcW w:w="5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130CBE" w14:textId="77777777" w:rsidR="00935B18" w:rsidRPr="00935B18" w:rsidRDefault="00935B18" w:rsidP="00935B18">
            <w:pPr>
              <w:spacing w:after="0" w:line="240" w:lineRule="auto"/>
              <w:rPr>
                <w:rFonts w:ascii="Times New Roman" w:eastAsia="Times New Roman" w:hAnsi="Times New Roman" w:cs="Times New Roman"/>
                <w:sz w:val="24"/>
                <w:szCs w:val="24"/>
                <w:lang w:val="en-US"/>
              </w:rPr>
            </w:pPr>
          </w:p>
        </w:tc>
      </w:tr>
      <w:tr w:rsidR="00935B18" w:rsidRPr="00935B18" w14:paraId="27F1E238" w14:textId="77777777" w:rsidTr="00935B18">
        <w:tc>
          <w:tcPr>
            <w:tcW w:w="5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CC1865" w14:textId="77777777" w:rsidR="00935B18" w:rsidRPr="00935B18" w:rsidRDefault="00935B18" w:rsidP="00935B18">
            <w:pPr>
              <w:spacing w:after="0" w:line="240" w:lineRule="auto"/>
              <w:rPr>
                <w:rFonts w:ascii="Times New Roman" w:eastAsia="Times New Roman" w:hAnsi="Times New Roman" w:cs="Times New Roman"/>
                <w:sz w:val="24"/>
                <w:szCs w:val="24"/>
                <w:lang w:val="en-US"/>
              </w:rPr>
            </w:pPr>
            <w:r w:rsidRPr="00935B18">
              <w:rPr>
                <w:rFonts w:ascii="Arial" w:eastAsia="Times New Roman" w:hAnsi="Arial" w:cs="Arial"/>
                <w:color w:val="000000"/>
                <w:sz w:val="24"/>
                <w:szCs w:val="24"/>
                <w:lang w:val="en-US"/>
              </w:rPr>
              <w:t>Word the period of instruction goal in student friendly language. The period of instruction learning goals are worded in the same way as the overall course long learning goal:</w:t>
            </w:r>
          </w:p>
          <w:p w14:paraId="58D0B009" w14:textId="77777777" w:rsidR="00935B18" w:rsidRPr="00935B18" w:rsidRDefault="00935B18" w:rsidP="00935B18">
            <w:pPr>
              <w:spacing w:after="0" w:line="240" w:lineRule="auto"/>
              <w:rPr>
                <w:rFonts w:ascii="Times New Roman" w:eastAsia="Times New Roman" w:hAnsi="Times New Roman" w:cs="Times New Roman"/>
                <w:sz w:val="24"/>
                <w:szCs w:val="24"/>
                <w:lang w:val="en-US"/>
              </w:rPr>
            </w:pPr>
            <w:r w:rsidRPr="00935B18">
              <w:rPr>
                <w:rFonts w:ascii="Arial" w:eastAsia="Times New Roman" w:hAnsi="Arial" w:cs="Arial"/>
                <w:color w:val="000000"/>
                <w:sz w:val="24"/>
                <w:szCs w:val="24"/>
                <w:lang w:val="en-US"/>
              </w:rPr>
              <w:t>We are learning to (insert know/do) so we can (the why).</w:t>
            </w:r>
          </w:p>
        </w:tc>
        <w:tc>
          <w:tcPr>
            <w:tcW w:w="5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FE1ED6" w14:textId="77777777" w:rsidR="00935B18" w:rsidRPr="00935B18" w:rsidRDefault="00935B18" w:rsidP="00935B18">
            <w:pPr>
              <w:spacing w:after="0" w:line="240" w:lineRule="auto"/>
              <w:rPr>
                <w:rFonts w:ascii="Times New Roman" w:eastAsia="Times New Roman" w:hAnsi="Times New Roman" w:cs="Times New Roman"/>
                <w:sz w:val="24"/>
                <w:szCs w:val="24"/>
                <w:lang w:val="en-US"/>
              </w:rPr>
            </w:pPr>
          </w:p>
        </w:tc>
      </w:tr>
    </w:tbl>
    <w:p w14:paraId="56EE3250" w14:textId="77777777" w:rsidR="00935B18" w:rsidRPr="00935B18" w:rsidRDefault="00935B18" w:rsidP="00935B18">
      <w:pPr>
        <w:rPr>
          <w:rFonts w:ascii="Arial" w:eastAsia="Arial" w:hAnsi="Arial" w:cs="Arial"/>
          <w:sz w:val="24"/>
          <w:szCs w:val="24"/>
          <w:lang w:val="en-US"/>
        </w:rPr>
      </w:pPr>
    </w:p>
    <w:p w14:paraId="0EA8DB6B" w14:textId="77777777" w:rsidR="00935B18" w:rsidRDefault="00935B18" w:rsidP="00935B18">
      <w:pPr>
        <w:rPr>
          <w:rFonts w:ascii="Arial" w:eastAsia="Arial" w:hAnsi="Arial" w:cs="Arial"/>
          <w:sz w:val="24"/>
          <w:szCs w:val="24"/>
          <w:lang w:val="en-US"/>
        </w:rPr>
      </w:pPr>
    </w:p>
    <w:p w14:paraId="61AA8ADC" w14:textId="0B0D0C98" w:rsidR="00935B18" w:rsidRPr="00935B18" w:rsidRDefault="00935B18" w:rsidP="00935B18">
      <w:pPr>
        <w:rPr>
          <w:rFonts w:ascii="Arial" w:eastAsia="Arial" w:hAnsi="Arial" w:cs="Arial"/>
          <w:sz w:val="24"/>
          <w:szCs w:val="24"/>
          <w:lang w:val="en-US"/>
        </w:rPr>
        <w:sectPr w:rsidR="00935B18" w:rsidRPr="00935B1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720" w:header="708" w:footer="708" w:gutter="0"/>
          <w:pgNumType w:start="1"/>
          <w:cols w:space="720"/>
        </w:sectPr>
      </w:pPr>
    </w:p>
    <w:p w14:paraId="669DFE06" w14:textId="77777777" w:rsidR="00331FC0" w:rsidRDefault="00331FC0" w:rsidP="00171624"/>
    <w:sectPr w:rsidR="00331FC0">
      <w:headerReference w:type="default" r:id="rId13"/>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5EF6F" w14:textId="77777777" w:rsidR="0050403B" w:rsidRDefault="0050403B">
      <w:pPr>
        <w:spacing w:after="0" w:line="240" w:lineRule="auto"/>
      </w:pPr>
      <w:r>
        <w:separator/>
      </w:r>
    </w:p>
  </w:endnote>
  <w:endnote w:type="continuationSeparator" w:id="0">
    <w:p w14:paraId="151320EF" w14:textId="77777777" w:rsidR="0050403B" w:rsidRDefault="0050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44BA5" w14:textId="77777777" w:rsidR="004942CF" w:rsidRDefault="004942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2305" w14:textId="77777777" w:rsidR="004942CF" w:rsidRDefault="004942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9CF25" w14:textId="77777777" w:rsidR="004942CF" w:rsidRDefault="00494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54E8B" w14:textId="77777777" w:rsidR="0050403B" w:rsidRDefault="0050403B">
      <w:pPr>
        <w:spacing w:after="0" w:line="240" w:lineRule="auto"/>
      </w:pPr>
      <w:r>
        <w:separator/>
      </w:r>
    </w:p>
  </w:footnote>
  <w:footnote w:type="continuationSeparator" w:id="0">
    <w:p w14:paraId="2B3D344C" w14:textId="77777777" w:rsidR="0050403B" w:rsidRDefault="00504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7070D" w14:textId="77777777" w:rsidR="004942CF" w:rsidRDefault="004942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6FE4" w14:textId="18D36707" w:rsidR="00331FC0" w:rsidRDefault="00D12130">
    <w:pPr>
      <w:pBdr>
        <w:top w:val="nil"/>
        <w:left w:val="nil"/>
        <w:bottom w:val="nil"/>
        <w:right w:val="nil"/>
        <w:between w:val="nil"/>
      </w:pBdr>
      <w:tabs>
        <w:tab w:val="center" w:pos="4680"/>
        <w:tab w:val="right" w:pos="9360"/>
      </w:tabs>
      <w:spacing w:after="0" w:line="240" w:lineRule="auto"/>
      <w:rPr>
        <w:color w:val="000000"/>
      </w:rPr>
    </w:pPr>
    <w:r>
      <w:rPr>
        <w:noProof/>
        <w:color w:val="000000"/>
      </w:rPr>
      <w:drawing>
        <wp:anchor distT="0" distB="0" distL="114300" distR="114300" simplePos="0" relativeHeight="251660288" behindDoc="1" locked="0" layoutInCell="1" allowOverlap="1" wp14:anchorId="01243118" wp14:editId="7A70A2C1">
          <wp:simplePos x="0" y="0"/>
          <wp:positionH relativeFrom="column">
            <wp:posOffset>-457200</wp:posOffset>
          </wp:positionH>
          <wp:positionV relativeFrom="paragraph">
            <wp:posOffset>-449580</wp:posOffset>
          </wp:positionV>
          <wp:extent cx="7772400" cy="10057944"/>
          <wp:effectExtent l="0" t="0" r="0" b="635"/>
          <wp:wrapNone/>
          <wp:docPr id="3" name="Picture 3" descr="Assessment Workshop &amp; Website Header with gears symbols; ETFO logo in bottom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ssessment Workshop &amp; Website Header with gears symbols; ETFO logo in bottom right."/>
                  <pic:cNvPicPr/>
                </pic:nvPicPr>
                <pic:blipFill>
                  <a:blip r:embed="rId1">
                    <a:extLst>
                      <a:ext uri="{28A0092B-C50C-407E-A947-70E740481C1C}">
                        <a14:useLocalDpi xmlns:a14="http://schemas.microsoft.com/office/drawing/2010/main" val="0"/>
                      </a:ext>
                    </a:extLst>
                  </a:blip>
                  <a:stretch>
                    <a:fillRect/>
                  </a:stretch>
                </pic:blipFill>
                <pic:spPr>
                  <a:xfrm>
                    <a:off x="0" y="0"/>
                    <a:ext cx="7800273" cy="1009401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EB8A9" w14:textId="77777777" w:rsidR="004942CF" w:rsidRDefault="004942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8C6CD" w14:textId="44D353B9" w:rsidR="00331FC0" w:rsidRDefault="00D12130">
    <w:pPr>
      <w:pBdr>
        <w:top w:val="nil"/>
        <w:left w:val="nil"/>
        <w:bottom w:val="nil"/>
        <w:right w:val="nil"/>
        <w:between w:val="nil"/>
      </w:pBdr>
      <w:tabs>
        <w:tab w:val="center" w:pos="4680"/>
        <w:tab w:val="right" w:pos="9360"/>
      </w:tabs>
      <w:spacing w:after="0" w:line="240" w:lineRule="auto"/>
      <w:rPr>
        <w:color w:val="000000"/>
      </w:rPr>
    </w:pPr>
    <w:r>
      <w:rPr>
        <w:noProof/>
        <w:color w:val="000000"/>
      </w:rPr>
      <w:drawing>
        <wp:anchor distT="0" distB="0" distL="114300" distR="114300" simplePos="0" relativeHeight="251661312" behindDoc="1" locked="0" layoutInCell="1" allowOverlap="1" wp14:anchorId="7A3FBE8A" wp14:editId="57964381">
          <wp:simplePos x="0" y="0"/>
          <wp:positionH relativeFrom="column">
            <wp:posOffset>-914400</wp:posOffset>
          </wp:positionH>
          <wp:positionV relativeFrom="paragraph">
            <wp:posOffset>-459519</wp:posOffset>
          </wp:positionV>
          <wp:extent cx="7782339" cy="10071310"/>
          <wp:effectExtent l="0" t="0" r="3175" b="0"/>
          <wp:wrapNone/>
          <wp:docPr id="5" name="Picture 5" descr="Assessment Workshop &amp; Website Header with gears symbols; ETFO logo in bottom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ssessment Workshop &amp; Website Header with gears symbols; ETFO logo in bottom right."/>
                  <pic:cNvPicPr/>
                </pic:nvPicPr>
                <pic:blipFill>
                  <a:blip r:embed="rId1">
                    <a:extLst>
                      <a:ext uri="{28A0092B-C50C-407E-A947-70E740481C1C}">
                        <a14:useLocalDpi xmlns:a14="http://schemas.microsoft.com/office/drawing/2010/main" val="0"/>
                      </a:ext>
                    </a:extLst>
                  </a:blip>
                  <a:stretch>
                    <a:fillRect/>
                  </a:stretch>
                </pic:blipFill>
                <pic:spPr>
                  <a:xfrm>
                    <a:off x="0" y="0"/>
                    <a:ext cx="7796947" cy="1009021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F95A5D"/>
    <w:multiLevelType w:val="multilevel"/>
    <w:tmpl w:val="C36A3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F125F96"/>
    <w:multiLevelType w:val="multilevel"/>
    <w:tmpl w:val="76CCC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C0"/>
    <w:rsid w:val="00015A09"/>
    <w:rsid w:val="00115443"/>
    <w:rsid w:val="00171624"/>
    <w:rsid w:val="00331FC0"/>
    <w:rsid w:val="00342C37"/>
    <w:rsid w:val="004942CF"/>
    <w:rsid w:val="0050403B"/>
    <w:rsid w:val="00720597"/>
    <w:rsid w:val="0087511A"/>
    <w:rsid w:val="00935B18"/>
    <w:rsid w:val="00982C09"/>
    <w:rsid w:val="00A839E5"/>
    <w:rsid w:val="00AD28B9"/>
    <w:rsid w:val="00D12130"/>
    <w:rsid w:val="00E6174E"/>
    <w:rsid w:val="00E70B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81B64"/>
  <w15:docId w15:val="{58E49BFE-A309-2D4A-BE8D-58526C31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12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130"/>
  </w:style>
  <w:style w:type="paragraph" w:styleId="Footer">
    <w:name w:val="footer"/>
    <w:basedOn w:val="Normal"/>
    <w:link w:val="FooterChar"/>
    <w:uiPriority w:val="99"/>
    <w:unhideWhenUsed/>
    <w:rsid w:val="00D12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130"/>
  </w:style>
  <w:style w:type="paragraph" w:styleId="NormalWeb">
    <w:name w:val="Normal (Web)"/>
    <w:basedOn w:val="Normal"/>
    <w:uiPriority w:val="99"/>
    <w:semiHidden/>
    <w:unhideWhenUsed/>
    <w:rsid w:val="0017162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1716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17775">
      <w:bodyDiv w:val="1"/>
      <w:marLeft w:val="0"/>
      <w:marRight w:val="0"/>
      <w:marTop w:val="0"/>
      <w:marBottom w:val="0"/>
      <w:divBdr>
        <w:top w:val="none" w:sz="0" w:space="0" w:color="auto"/>
        <w:left w:val="none" w:sz="0" w:space="0" w:color="auto"/>
        <w:bottom w:val="none" w:sz="0" w:space="0" w:color="auto"/>
        <w:right w:val="none" w:sz="0" w:space="0" w:color="auto"/>
      </w:divBdr>
    </w:div>
    <w:div w:id="1337805928">
      <w:bodyDiv w:val="1"/>
      <w:marLeft w:val="0"/>
      <w:marRight w:val="0"/>
      <w:marTop w:val="0"/>
      <w:marBottom w:val="0"/>
      <w:divBdr>
        <w:top w:val="none" w:sz="0" w:space="0" w:color="auto"/>
        <w:left w:val="none" w:sz="0" w:space="0" w:color="auto"/>
        <w:bottom w:val="none" w:sz="0" w:space="0" w:color="auto"/>
        <w:right w:val="none" w:sz="0" w:space="0" w:color="auto"/>
      </w:divBdr>
    </w:div>
    <w:div w:id="1968471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Manager>Tara Zwolinski</Manager>
  <Company/>
  <LinksUpToDate>false</LinksUpToDate>
  <CharactersWithSpaces>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ETFO Assessment TEMPLATE</dc:title>
  <dc:subject>Assessment for Educators</dc:subject>
  <dc:creator>Elementary Teachers' Federation of Ontario</dc:creator>
  <cp:keywords/>
  <dc:description/>
  <cp:lastModifiedBy>Tara Zwolinski</cp:lastModifiedBy>
  <cp:revision>3</cp:revision>
  <dcterms:created xsi:type="dcterms:W3CDTF">2022-10-05T19:12:00Z</dcterms:created>
  <dcterms:modified xsi:type="dcterms:W3CDTF">2022-10-05T19:14:00Z</dcterms:modified>
  <cp:category/>
</cp:coreProperties>
</file>