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wordprocessingml.printerSettings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5ED04" w14:textId="77777777" w:rsidR="00232ABF" w:rsidRDefault="00232ABF" w:rsidP="00232ABF">
      <w:pPr>
        <w:jc w:val="center"/>
        <w:rPr>
          <w:b/>
        </w:rPr>
      </w:pPr>
      <w:r>
        <w:rPr>
          <w:b/>
        </w:rPr>
        <w:t xml:space="preserve">Grade 6 </w:t>
      </w:r>
      <w:r w:rsidR="00583B12" w:rsidRPr="00583B12">
        <w:rPr>
          <w:b/>
        </w:rPr>
        <w:t>Assessment Review</w:t>
      </w:r>
      <w:r w:rsidR="00B21F66">
        <w:rPr>
          <w:b/>
        </w:rPr>
        <w:t xml:space="preserve"> Expressions</w:t>
      </w:r>
    </w:p>
    <w:p w14:paraId="00F292E4" w14:textId="77777777" w:rsidR="00232ABF" w:rsidRPr="00232ABF" w:rsidRDefault="00232ABF" w:rsidP="00232ABF">
      <w:pPr>
        <w:jc w:val="center"/>
        <w:rPr>
          <w:b/>
        </w:rPr>
      </w:pPr>
      <w:r w:rsidRPr="00232ABF">
        <w:rPr>
          <w:b/>
        </w:rPr>
        <w:t>Evaluate the expression</w:t>
      </w:r>
      <w:r w:rsidRPr="00AA26C9">
        <w:t xml:space="preserve">   </w:t>
      </w:r>
    </w:p>
    <w:p w14:paraId="74F9DF89" w14:textId="77777777" w:rsidR="00232ABF" w:rsidRPr="00AA26C9" w:rsidRDefault="00232ABF" w:rsidP="00232ABF">
      <w:pPr>
        <w:ind w:left="360"/>
      </w:pPr>
      <w:r>
        <w:rPr>
          <w:b/>
        </w:rPr>
        <w:t>420 +</w:t>
      </w:r>
      <w:proofErr w:type="spellStart"/>
      <w:r w:rsidRPr="008F1283">
        <w:rPr>
          <w:b/>
        </w:rPr>
        <w:t xml:space="preserve">m </w:t>
      </w:r>
      <w:r>
        <w:rPr>
          <w:b/>
        </w:rPr>
        <w:tab/>
      </w:r>
      <w:r>
        <w:rPr>
          <w:b/>
        </w:rPr>
        <w:tab/>
        <w:t>m</w:t>
      </w:r>
      <w:proofErr w:type="spellEnd"/>
      <w:r>
        <w:rPr>
          <w:b/>
        </w:rPr>
        <w:t xml:space="preserve"> </w:t>
      </w:r>
      <w:r w:rsidRPr="008F1283">
        <w:rPr>
          <w:b/>
        </w:rPr>
        <w:t xml:space="preserve">= 50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6 X +X       where X = 8</w:t>
      </w:r>
    </w:p>
    <w:p w14:paraId="31017924" w14:textId="77777777" w:rsidR="00232ABF" w:rsidRDefault="00232ABF" w:rsidP="00232ABF">
      <w:pPr>
        <w:spacing w:after="0" w:line="240" w:lineRule="auto"/>
        <w:ind w:left="357"/>
        <w:rPr>
          <w:rFonts w:cs="Calibri"/>
          <w:b/>
        </w:rPr>
      </w:pPr>
      <w:r w:rsidRPr="008F1283">
        <w:rPr>
          <w:rFonts w:cs="Calibri"/>
          <w:b/>
          <w:u w:val="single"/>
        </w:rPr>
        <w:t>x</w:t>
      </w:r>
      <w:r w:rsidR="00805C8F">
        <w:rPr>
          <w:rFonts w:cs="Calibri"/>
          <w:b/>
        </w:rPr>
        <w:t xml:space="preserve"> – </w:t>
      </w:r>
      <w:proofErr w:type="gramStart"/>
      <w:r w:rsidR="00805C8F">
        <w:rPr>
          <w:rFonts w:cs="Calibri"/>
          <w:b/>
        </w:rPr>
        <w:t xml:space="preserve">6 </w:t>
      </w:r>
      <w:r w:rsidRPr="008F1283">
        <w:rPr>
          <w:rFonts w:cs="Calibri"/>
          <w:b/>
        </w:rPr>
        <w:t xml:space="preserve"> </w:t>
      </w:r>
      <w:r>
        <w:rPr>
          <w:rFonts w:cs="Calibri"/>
          <w:b/>
        </w:rPr>
        <w:t>+</w:t>
      </w:r>
      <w:proofErr w:type="gramEnd"/>
      <w:r>
        <w:rPr>
          <w:rFonts w:cs="Calibri"/>
          <w:b/>
        </w:rPr>
        <w:t xml:space="preserve">X </w:t>
      </w:r>
      <w:r w:rsidRPr="008F1283">
        <w:rPr>
          <w:rFonts w:cs="Calibri"/>
          <w:b/>
        </w:rPr>
        <w:t xml:space="preserve">         where x is 42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 w:rsidRPr="008F1283">
        <w:rPr>
          <w:rFonts w:cs="Calibri"/>
          <w:b/>
        </w:rPr>
        <w:t xml:space="preserve">      </w:t>
      </w:r>
      <w:r>
        <w:rPr>
          <w:rFonts w:cs="Microsoft Uighur"/>
          <w:b/>
        </w:rPr>
        <w:t>16+ y – x</w:t>
      </w:r>
      <w:r w:rsidRPr="008F1283">
        <w:rPr>
          <w:rFonts w:cs="Microsoft Uighur"/>
          <w:b/>
        </w:rPr>
        <w:t xml:space="preserve">     where y is 22</w:t>
      </w:r>
      <w:r>
        <w:rPr>
          <w:rFonts w:cs="Microsoft Uighur"/>
        </w:rPr>
        <w:t xml:space="preserve">   x= </w:t>
      </w:r>
      <w:r w:rsidR="00805C8F">
        <w:rPr>
          <w:rFonts w:cs="Microsoft Uighur"/>
        </w:rPr>
        <w:t>12</w:t>
      </w:r>
      <w:r>
        <w:rPr>
          <w:rFonts w:cs="Microsoft Uighur"/>
        </w:rPr>
        <w:t xml:space="preserve">      </w:t>
      </w:r>
    </w:p>
    <w:p w14:paraId="20912E86" w14:textId="77777777" w:rsidR="00232ABF" w:rsidRPr="008F1283" w:rsidRDefault="00805C8F" w:rsidP="00232ABF">
      <w:pPr>
        <w:spacing w:after="0" w:line="240" w:lineRule="auto"/>
        <w:ind w:left="357"/>
        <w:rPr>
          <w:rFonts w:cs="Calibri"/>
          <w:b/>
        </w:rPr>
      </w:pPr>
      <w:r>
        <w:rPr>
          <w:rFonts w:cs="Calibri"/>
        </w:rPr>
        <w:t>7</w:t>
      </w:r>
      <w:r w:rsidR="00232ABF" w:rsidRPr="008F1283">
        <w:rPr>
          <w:rFonts w:cs="Calibri"/>
        </w:rPr>
        <w:tab/>
      </w:r>
      <w:r w:rsidR="00232ABF" w:rsidRPr="008F1283">
        <w:rPr>
          <w:rFonts w:cs="Calibri"/>
        </w:rPr>
        <w:tab/>
      </w:r>
      <w:r w:rsidR="00232ABF" w:rsidRPr="008F1283">
        <w:rPr>
          <w:rFonts w:cs="Calibri"/>
        </w:rPr>
        <w:tab/>
      </w:r>
      <w:r w:rsidR="00232ABF" w:rsidRPr="008F1283">
        <w:rPr>
          <w:rFonts w:cs="Calibri"/>
        </w:rPr>
        <w:tab/>
      </w:r>
      <w:r w:rsidR="00232ABF" w:rsidRPr="008F1283">
        <w:rPr>
          <w:rFonts w:cs="Calibri"/>
        </w:rPr>
        <w:tab/>
      </w:r>
      <w:r w:rsidR="00232ABF" w:rsidRPr="008F1283">
        <w:rPr>
          <w:rFonts w:cs="Calibri"/>
        </w:rPr>
        <w:tab/>
      </w:r>
      <w:r w:rsidR="00232ABF" w:rsidRPr="008F1283">
        <w:rPr>
          <w:rFonts w:cs="Calibri"/>
        </w:rPr>
        <w:tab/>
      </w:r>
      <w:r w:rsidR="00232ABF" w:rsidRPr="008F1283">
        <w:rPr>
          <w:rFonts w:cs="Calibri"/>
        </w:rPr>
        <w:tab/>
      </w:r>
    </w:p>
    <w:p w14:paraId="7CB2995A" w14:textId="77777777" w:rsidR="00232ABF" w:rsidRDefault="00232ABF" w:rsidP="00232ABF"/>
    <w:p w14:paraId="6AB20741" w14:textId="77777777" w:rsidR="00232ABF" w:rsidRDefault="00805C8F" w:rsidP="00232ABF">
      <w:r>
        <w:t xml:space="preserve">Maja gets paid $5.00 an hour for every hour she works.  The algebraic expression they use to calculate her pay is P= 5 </w:t>
      </w:r>
      <w:proofErr w:type="spellStart"/>
      <w:r>
        <w:t>xH</w:t>
      </w:r>
      <w:proofErr w:type="spellEnd"/>
      <w:r>
        <w:t>.</w:t>
      </w:r>
    </w:p>
    <w:p w14:paraId="4ACD48AA" w14:textId="77777777" w:rsidR="00232ABF" w:rsidRDefault="00805C8F" w:rsidP="00232ABF">
      <w:r>
        <w:t>What letters are variables? ____________________________</w:t>
      </w:r>
    </w:p>
    <w:p w14:paraId="40698BDB" w14:textId="77777777" w:rsidR="00805C8F" w:rsidRDefault="00805C8F" w:rsidP="00232ABF">
      <w:r>
        <w:t>What is the constant in this expression? ______________________</w:t>
      </w:r>
    </w:p>
    <w:p w14:paraId="2C273231" w14:textId="77777777" w:rsidR="00232ABF" w:rsidRPr="00805C8F" w:rsidRDefault="00805C8F" w:rsidP="00232ABF">
      <w:r>
        <w:t>What is the operation? _________________________________-</w:t>
      </w:r>
    </w:p>
    <w:p w14:paraId="76BD4F46" w14:textId="77777777" w:rsidR="00232ABF" w:rsidRPr="00805C8F" w:rsidRDefault="00232ABF" w:rsidP="00805C8F">
      <w:pPr>
        <w:spacing w:line="480" w:lineRule="auto"/>
        <w:rPr>
          <w:b/>
        </w:rPr>
      </w:pPr>
      <w:r w:rsidRPr="00805C8F">
        <w:rPr>
          <w:b/>
        </w:rPr>
        <w:t xml:space="preserve">Write an algebraic expression for each; </w:t>
      </w:r>
    </w:p>
    <w:p w14:paraId="57972996" w14:textId="77777777" w:rsidR="00232ABF" w:rsidRPr="00AA26C9" w:rsidRDefault="00805C8F" w:rsidP="00805C8F">
      <w:pPr>
        <w:spacing w:line="480" w:lineRule="auto"/>
      </w:pPr>
      <w:r>
        <w:t xml:space="preserve">15 increased by a </w:t>
      </w:r>
      <w:proofErr w:type="gramStart"/>
      <w:r w:rsidR="00232ABF" w:rsidRPr="00AA26C9">
        <w:t>number  _</w:t>
      </w:r>
      <w:proofErr w:type="gramEnd"/>
      <w:r w:rsidR="00232ABF" w:rsidRPr="00AA26C9">
        <w:t>______________________________</w:t>
      </w:r>
    </w:p>
    <w:p w14:paraId="5D2354C1" w14:textId="77777777" w:rsidR="00232ABF" w:rsidRPr="00AA26C9" w:rsidRDefault="00232ABF" w:rsidP="00805C8F">
      <w:pPr>
        <w:spacing w:line="480" w:lineRule="auto"/>
      </w:pPr>
      <w:r w:rsidRPr="00AA26C9">
        <w:t xml:space="preserve">The quotient of </w:t>
      </w:r>
      <w:r w:rsidR="00CB41E5">
        <w:t>1</w:t>
      </w:r>
      <w:r w:rsidRPr="00AA26C9">
        <w:t>2 and number_____________________________</w:t>
      </w:r>
    </w:p>
    <w:p w14:paraId="2F775438" w14:textId="77777777" w:rsidR="00232ABF" w:rsidRPr="00AA26C9" w:rsidRDefault="00CB41E5" w:rsidP="00CB41E5">
      <w:pPr>
        <w:spacing w:line="480" w:lineRule="auto"/>
      </w:pPr>
      <w:r>
        <w:t>28 decreased by a number</w:t>
      </w:r>
      <w:r w:rsidR="00232ABF" w:rsidRPr="00AA26C9">
        <w:t>_________________________________</w:t>
      </w:r>
    </w:p>
    <w:p w14:paraId="0FE6B599" w14:textId="77777777" w:rsidR="00232ABF" w:rsidRPr="00AA26C9" w:rsidRDefault="00CB41E5" w:rsidP="00CB41E5">
      <w:pPr>
        <w:spacing w:line="480" w:lineRule="auto"/>
      </w:pPr>
      <w:r>
        <w:t xml:space="preserve">The quotient of a number and 6 </w:t>
      </w:r>
      <w:r w:rsidR="00232ABF" w:rsidRPr="00AA26C9">
        <w:t>_______________________________________</w:t>
      </w:r>
    </w:p>
    <w:p w14:paraId="20D16C7A" w14:textId="77777777" w:rsidR="00232ABF" w:rsidRPr="00AA26C9" w:rsidRDefault="00232ABF" w:rsidP="00CB41E5">
      <w:pPr>
        <w:spacing w:line="480" w:lineRule="auto"/>
      </w:pPr>
      <w:r w:rsidRPr="00AA26C9">
        <w:t>Write the algebraic expression in words:</w:t>
      </w:r>
    </w:p>
    <w:p w14:paraId="1D3B3926" w14:textId="77777777" w:rsidR="00CB41E5" w:rsidRDefault="00CB41E5" w:rsidP="00232ABF">
      <w:pPr>
        <w:spacing w:after="120"/>
        <w:ind w:firstLine="360"/>
      </w:pPr>
      <w:r>
        <w:t>8</w:t>
      </w:r>
      <w:r w:rsidR="00232ABF">
        <w:t>n</w:t>
      </w:r>
      <w:r w:rsidR="00232ABF">
        <w:tab/>
      </w:r>
      <w:r w:rsidR="00232ABF">
        <w:tab/>
      </w:r>
      <w:r w:rsidR="00232ABF">
        <w:tab/>
      </w:r>
      <w:r w:rsidR="00232ABF">
        <w:tab/>
      </w:r>
      <w:r w:rsidR="00232ABF">
        <w:tab/>
      </w:r>
    </w:p>
    <w:p w14:paraId="040C1C75" w14:textId="77777777" w:rsidR="00CB41E5" w:rsidRDefault="00CB41E5" w:rsidP="00232ABF">
      <w:pPr>
        <w:spacing w:after="120"/>
        <w:ind w:firstLine="360"/>
        <w:rPr>
          <w:rFonts w:cs="Calibri"/>
        </w:rPr>
      </w:pPr>
      <w:r>
        <w:t>1</w:t>
      </w:r>
      <w:r>
        <w:rPr>
          <w:rFonts w:cs="Calibri"/>
        </w:rPr>
        <w:t>5x – 15</w:t>
      </w:r>
      <w:r w:rsidR="00232ABF">
        <w:rPr>
          <w:rFonts w:cs="Calibri"/>
        </w:rPr>
        <w:tab/>
      </w:r>
      <w:r w:rsidR="00232ABF">
        <w:rPr>
          <w:rFonts w:cs="Calibri"/>
        </w:rPr>
        <w:tab/>
      </w:r>
      <w:r w:rsidR="00232ABF">
        <w:rPr>
          <w:rFonts w:cs="Calibri"/>
        </w:rPr>
        <w:tab/>
      </w:r>
      <w:r w:rsidR="00232ABF">
        <w:rPr>
          <w:rFonts w:cs="Calibri"/>
        </w:rPr>
        <w:tab/>
      </w:r>
      <w:r w:rsidR="00232ABF">
        <w:rPr>
          <w:rFonts w:cs="Calibri"/>
        </w:rPr>
        <w:tab/>
      </w:r>
    </w:p>
    <w:p w14:paraId="5FAC6A13" w14:textId="77777777" w:rsidR="00232ABF" w:rsidRDefault="00CB41E5" w:rsidP="00232ABF">
      <w:pPr>
        <w:spacing w:after="120"/>
        <w:ind w:firstLine="360"/>
        <w:rPr>
          <w:rFonts w:cs="Calibri"/>
        </w:rPr>
      </w:pPr>
      <w:r>
        <w:rPr>
          <w:rFonts w:cs="Calibri"/>
        </w:rPr>
        <w:t>6s + 13</w:t>
      </w:r>
      <w:r w:rsidR="00232ABF">
        <w:rPr>
          <w:rFonts w:cs="Calibri"/>
        </w:rPr>
        <w:t xml:space="preserve"> </w:t>
      </w:r>
    </w:p>
    <w:p w14:paraId="746E563B" w14:textId="77777777" w:rsidR="00CB41E5" w:rsidRDefault="00CB41E5" w:rsidP="00415B3D">
      <w:pPr>
        <w:spacing w:after="0" w:line="240" w:lineRule="auto"/>
      </w:pPr>
    </w:p>
    <w:p w14:paraId="47EF14E3" w14:textId="77777777" w:rsidR="00CB41E5" w:rsidRDefault="00CB41E5" w:rsidP="00415B3D">
      <w:pPr>
        <w:spacing w:after="0" w:line="240" w:lineRule="auto"/>
      </w:pPr>
    </w:p>
    <w:p w14:paraId="3A012141" w14:textId="77777777" w:rsidR="00CB41E5" w:rsidRDefault="00CB41E5" w:rsidP="00415B3D">
      <w:pPr>
        <w:spacing w:after="0" w:line="240" w:lineRule="auto"/>
      </w:pPr>
      <w:r>
        <w:t xml:space="preserve">Matt </w:t>
      </w:r>
      <w:proofErr w:type="gramStart"/>
      <w:r>
        <w:t>spends  30</w:t>
      </w:r>
      <w:proofErr w:type="gramEnd"/>
      <w:r>
        <w:t xml:space="preserve"> minutes a night on homework plus an extra 20 min for test review.  Write an algebraic expression to show how much </w:t>
      </w:r>
      <w:r w:rsidR="00F4165E">
        <w:t xml:space="preserve">time he spends on homework.  Use your algebraic expression to show how much time he spends on homework in one month if he does homework 4 nights a week. </w:t>
      </w:r>
    </w:p>
    <w:p w14:paraId="58659DD1" w14:textId="77777777" w:rsidR="00CB41E5" w:rsidRDefault="00CB41E5" w:rsidP="00415B3D">
      <w:pPr>
        <w:spacing w:after="0" w:line="240" w:lineRule="auto"/>
      </w:pPr>
    </w:p>
    <w:p w14:paraId="4D6447A5" w14:textId="77777777" w:rsidR="00B21F66" w:rsidRDefault="00B21F66" w:rsidP="00415B3D">
      <w:pPr>
        <w:spacing w:after="0" w:line="240" w:lineRule="auto"/>
      </w:pPr>
    </w:p>
    <w:p w14:paraId="1B1D744A" w14:textId="77777777" w:rsidR="00B21F66" w:rsidRDefault="00B21F66" w:rsidP="00415B3D">
      <w:pPr>
        <w:spacing w:after="0" w:line="240" w:lineRule="auto"/>
      </w:pPr>
    </w:p>
    <w:p w14:paraId="5402EB36" w14:textId="77777777" w:rsidR="00B21F66" w:rsidRDefault="00B21F66" w:rsidP="00415B3D">
      <w:pPr>
        <w:spacing w:after="0" w:line="240" w:lineRule="auto"/>
      </w:pPr>
    </w:p>
    <w:p w14:paraId="0F065687" w14:textId="77777777" w:rsidR="00B21F66" w:rsidRDefault="00B21F66" w:rsidP="00415B3D">
      <w:pPr>
        <w:spacing w:after="0" w:line="240" w:lineRule="auto"/>
      </w:pPr>
    </w:p>
    <w:p w14:paraId="01323FB4" w14:textId="77777777" w:rsidR="00255CC7" w:rsidRDefault="00255CC7" w:rsidP="00415B3D">
      <w:pPr>
        <w:spacing w:after="0" w:line="240" w:lineRule="auto"/>
      </w:pPr>
    </w:p>
    <w:p w14:paraId="7FC29AE1" w14:textId="77777777" w:rsidR="00255CC7" w:rsidRDefault="00255CC7" w:rsidP="00415B3D">
      <w:pPr>
        <w:spacing w:after="0" w:line="240" w:lineRule="auto"/>
      </w:pPr>
    </w:p>
    <w:p w14:paraId="67BC964F" w14:textId="77777777" w:rsidR="00255CC7" w:rsidRDefault="00255CC7" w:rsidP="00415B3D">
      <w:pPr>
        <w:spacing w:after="0" w:line="240" w:lineRule="auto"/>
      </w:pPr>
    </w:p>
    <w:p w14:paraId="48DF41B8" w14:textId="77777777" w:rsidR="00255CC7" w:rsidRDefault="00255CC7" w:rsidP="00415B3D">
      <w:pPr>
        <w:spacing w:after="0" w:line="240" w:lineRule="auto"/>
      </w:pPr>
    </w:p>
    <w:p w14:paraId="37E914B3" w14:textId="77777777" w:rsidR="00B21F66" w:rsidRDefault="00B21F66" w:rsidP="00415B3D">
      <w:pPr>
        <w:spacing w:after="0" w:line="240" w:lineRule="auto"/>
      </w:pPr>
      <w:r>
        <w:t xml:space="preserve">The total number of books Mitzi reads over the summer can be found using the expression </w:t>
      </w:r>
      <w:r w:rsidR="00255CC7">
        <w:t>2 x n +3 where n represents the number of weeks.  After how many weeks will she have read 11 books?</w:t>
      </w:r>
    </w:p>
    <w:p w14:paraId="03CBDD3D" w14:textId="77777777" w:rsidR="0008027D" w:rsidRDefault="0008027D" w:rsidP="00415B3D">
      <w:pPr>
        <w:spacing w:after="0" w:line="240" w:lineRule="auto"/>
      </w:pPr>
    </w:p>
    <w:p w14:paraId="3EF32834" w14:textId="77777777" w:rsidR="0008027D" w:rsidRDefault="0008027D" w:rsidP="00415B3D">
      <w:pPr>
        <w:spacing w:after="0" w:line="240" w:lineRule="auto"/>
      </w:pPr>
    </w:p>
    <w:p w14:paraId="115A31D4" w14:textId="77777777" w:rsidR="0008027D" w:rsidRDefault="0008027D" w:rsidP="00415B3D">
      <w:pPr>
        <w:spacing w:after="0" w:line="240" w:lineRule="auto"/>
      </w:pPr>
    </w:p>
    <w:p w14:paraId="4C364AD0" w14:textId="77777777" w:rsidR="0008027D" w:rsidRDefault="0008027D" w:rsidP="00415B3D">
      <w:pPr>
        <w:spacing w:after="0" w:line="240" w:lineRule="auto"/>
      </w:pPr>
    </w:p>
    <w:p w14:paraId="59E0DB43" w14:textId="77777777" w:rsidR="0008027D" w:rsidRDefault="0008027D" w:rsidP="00415B3D">
      <w:pPr>
        <w:spacing w:after="0" w:line="240" w:lineRule="auto"/>
      </w:pPr>
    </w:p>
    <w:p w14:paraId="2248810B" w14:textId="77777777" w:rsidR="0008027D" w:rsidRDefault="0008027D" w:rsidP="00415B3D">
      <w:pPr>
        <w:spacing w:after="0" w:line="240" w:lineRule="auto"/>
      </w:pPr>
    </w:p>
    <w:p w14:paraId="528B4575" w14:textId="77777777" w:rsidR="0008027D" w:rsidRDefault="0008027D" w:rsidP="00415B3D">
      <w:pPr>
        <w:spacing w:after="0" w:line="240" w:lineRule="auto"/>
      </w:pPr>
    </w:p>
    <w:p w14:paraId="43F477C4" w14:textId="77777777" w:rsidR="0008027D" w:rsidRDefault="0008027D" w:rsidP="0008027D"/>
    <w:p w14:paraId="14A36103" w14:textId="77777777" w:rsidR="0008027D" w:rsidRDefault="0008027D" w:rsidP="0008027D">
      <w:pPr>
        <w:rPr>
          <w:b/>
          <w:sz w:val="24"/>
          <w:szCs w:val="24"/>
        </w:rPr>
      </w:pPr>
    </w:p>
    <w:p w14:paraId="5ACD7C84" w14:textId="77777777" w:rsidR="0008027D" w:rsidRDefault="0008027D" w:rsidP="0008027D">
      <w:pPr>
        <w:rPr>
          <w:b/>
          <w:sz w:val="24"/>
          <w:szCs w:val="24"/>
        </w:rPr>
      </w:pPr>
      <w:r w:rsidRPr="00AA26C9">
        <w:rPr>
          <w:b/>
          <w:sz w:val="24"/>
          <w:szCs w:val="24"/>
        </w:rPr>
        <w:lastRenderedPageBreak/>
        <w:t>Math Assessment Patterning and Algebra</w:t>
      </w:r>
      <w:r>
        <w:rPr>
          <w:b/>
          <w:sz w:val="24"/>
          <w:szCs w:val="24"/>
        </w:rPr>
        <w:t xml:space="preserve"> 6</w:t>
      </w:r>
    </w:p>
    <w:p w14:paraId="182EB849" w14:textId="77777777" w:rsidR="0008027D" w:rsidRDefault="0008027D" w:rsidP="0008027D">
      <w:pPr>
        <w:rPr>
          <w:b/>
          <w:sz w:val="24"/>
          <w:szCs w:val="24"/>
        </w:rPr>
      </w:pPr>
      <w:r>
        <w:rPr>
          <w:b/>
          <w:sz w:val="24"/>
          <w:szCs w:val="24"/>
        </w:rPr>
        <w:t>Knowledge and Understanding</w:t>
      </w:r>
    </w:p>
    <w:p w14:paraId="53608450" w14:textId="77777777" w:rsidR="0008027D" w:rsidRDefault="0008027D" w:rsidP="0008027D">
      <w:pPr>
        <w:pStyle w:val="ListParagraph"/>
        <w:numPr>
          <w:ilvl w:val="0"/>
          <w:numId w:val="1"/>
        </w:numPr>
      </w:pPr>
      <w:r w:rsidRPr="00AA26C9">
        <w:rPr>
          <w:b/>
        </w:rPr>
        <w:t>Evaluate the expression</w:t>
      </w:r>
      <w:r w:rsidRPr="00AA26C9">
        <w:t xml:space="preserve">   </w:t>
      </w:r>
    </w:p>
    <w:p w14:paraId="38C0C8F4" w14:textId="77777777" w:rsidR="0008027D" w:rsidRPr="00AA26C9" w:rsidRDefault="0008027D" w:rsidP="0008027D">
      <w:pPr>
        <w:ind w:left="360"/>
      </w:pPr>
      <w:r w:rsidRPr="00AA26C9">
        <w:t xml:space="preserve"> </w:t>
      </w:r>
      <w:r w:rsidRPr="008F1283">
        <w:rPr>
          <w:b/>
        </w:rPr>
        <w:t xml:space="preserve">m + 210      m = 50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F1283">
        <w:rPr>
          <w:b/>
        </w:rPr>
        <w:t xml:space="preserve">    4X +X       where X = 9</w:t>
      </w:r>
      <w:r>
        <w:t xml:space="preserve"> </w:t>
      </w:r>
    </w:p>
    <w:p w14:paraId="56EA14F4" w14:textId="77777777" w:rsidR="0008027D" w:rsidRDefault="0008027D" w:rsidP="0008027D">
      <w:pPr>
        <w:spacing w:after="0" w:line="240" w:lineRule="auto"/>
        <w:ind w:left="357"/>
        <w:rPr>
          <w:rFonts w:cs="Calibri"/>
          <w:b/>
        </w:rPr>
      </w:pPr>
      <w:r w:rsidRPr="008F1283">
        <w:rPr>
          <w:rFonts w:cs="Calibri"/>
          <w:b/>
          <w:u w:val="single"/>
        </w:rPr>
        <w:t>x</w:t>
      </w:r>
      <w:r w:rsidRPr="008F1283">
        <w:rPr>
          <w:rFonts w:cs="Calibri"/>
          <w:b/>
        </w:rPr>
        <w:t xml:space="preserve"> -7 </w:t>
      </w:r>
      <w:r>
        <w:rPr>
          <w:rFonts w:cs="Calibri"/>
          <w:b/>
        </w:rPr>
        <w:t xml:space="preserve">+X </w:t>
      </w:r>
      <w:r w:rsidRPr="008F1283">
        <w:rPr>
          <w:rFonts w:cs="Calibri"/>
          <w:b/>
        </w:rPr>
        <w:t xml:space="preserve">         where x is 42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 w:rsidRPr="008F1283">
        <w:rPr>
          <w:rFonts w:cs="Calibri"/>
          <w:b/>
        </w:rPr>
        <w:t xml:space="preserve">      </w:t>
      </w:r>
      <w:r w:rsidRPr="008F1283">
        <w:rPr>
          <w:rFonts w:cs="Microsoft Uighur"/>
          <w:b/>
        </w:rPr>
        <w:t>16+ y – 3      where y is 22</w:t>
      </w:r>
      <w:r>
        <w:rPr>
          <w:rFonts w:cs="Microsoft Uighur"/>
        </w:rPr>
        <w:t xml:space="preserve">        </w:t>
      </w:r>
    </w:p>
    <w:p w14:paraId="6D32A616" w14:textId="77777777" w:rsidR="0008027D" w:rsidRPr="008F1283" w:rsidRDefault="0008027D" w:rsidP="0008027D">
      <w:pPr>
        <w:spacing w:after="0" w:line="240" w:lineRule="auto"/>
        <w:ind w:left="357"/>
        <w:rPr>
          <w:rFonts w:cs="Calibri"/>
          <w:b/>
        </w:rPr>
      </w:pPr>
      <w:r>
        <w:rPr>
          <w:rFonts w:cs="Calibri"/>
        </w:rPr>
        <w:t>6</w:t>
      </w:r>
      <w:r w:rsidRPr="008F1283">
        <w:rPr>
          <w:rFonts w:cs="Calibri"/>
        </w:rPr>
        <w:tab/>
      </w:r>
      <w:r w:rsidRPr="008F1283">
        <w:rPr>
          <w:rFonts w:cs="Calibri"/>
        </w:rPr>
        <w:tab/>
      </w:r>
      <w:r w:rsidRPr="008F1283">
        <w:rPr>
          <w:rFonts w:cs="Calibri"/>
        </w:rPr>
        <w:tab/>
      </w:r>
      <w:r w:rsidRPr="008F1283">
        <w:rPr>
          <w:rFonts w:cs="Calibri"/>
        </w:rPr>
        <w:tab/>
      </w:r>
      <w:r w:rsidRPr="008F1283">
        <w:rPr>
          <w:rFonts w:cs="Calibri"/>
        </w:rPr>
        <w:tab/>
      </w:r>
      <w:r w:rsidRPr="008F1283">
        <w:rPr>
          <w:rFonts w:cs="Calibri"/>
        </w:rPr>
        <w:tab/>
      </w:r>
      <w:r w:rsidRPr="008F1283">
        <w:rPr>
          <w:rFonts w:cs="Calibri"/>
        </w:rPr>
        <w:tab/>
      </w:r>
      <w:r w:rsidRPr="008F1283">
        <w:rPr>
          <w:rFonts w:cs="Calibri"/>
        </w:rPr>
        <w:tab/>
      </w:r>
    </w:p>
    <w:p w14:paraId="4B1A84D7" w14:textId="77777777" w:rsidR="0008027D" w:rsidRDefault="0008027D" w:rsidP="0008027D"/>
    <w:p w14:paraId="536706D8" w14:textId="77777777" w:rsidR="0008027D" w:rsidRPr="008F1283" w:rsidRDefault="0008027D" w:rsidP="0008027D">
      <w:pPr>
        <w:rPr>
          <w:b/>
        </w:rPr>
      </w:pPr>
      <w:r>
        <w:rPr>
          <w:b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6724DBEF" wp14:editId="0C164E1F">
            <wp:simplePos x="0" y="0"/>
            <wp:positionH relativeFrom="column">
              <wp:posOffset>4048125</wp:posOffset>
            </wp:positionH>
            <wp:positionV relativeFrom="paragraph">
              <wp:posOffset>241935</wp:posOffset>
            </wp:positionV>
            <wp:extent cx="2209800" cy="1685925"/>
            <wp:effectExtent l="0" t="0" r="0" b="9525"/>
            <wp:wrapTight wrapText="bothSides">
              <wp:wrapPolygon edited="0">
                <wp:start x="0" y="0"/>
                <wp:lineTo x="0" y="21478"/>
                <wp:lineTo x="21414" y="21478"/>
                <wp:lineTo x="2141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1283">
        <w:rPr>
          <w:b/>
        </w:rPr>
        <w:t xml:space="preserve">Communication </w:t>
      </w:r>
    </w:p>
    <w:p w14:paraId="327E6509" w14:textId="77777777" w:rsidR="0008027D" w:rsidRPr="00AA26C9" w:rsidRDefault="0008027D" w:rsidP="0008027D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AA26C9">
        <w:rPr>
          <w:b/>
        </w:rPr>
        <w:t xml:space="preserve">Write an algebraic expression for each; </w:t>
      </w:r>
    </w:p>
    <w:p w14:paraId="35F6D892" w14:textId="77777777" w:rsidR="0008027D" w:rsidRPr="00AA26C9" w:rsidRDefault="0008027D" w:rsidP="0008027D">
      <w:pPr>
        <w:spacing w:line="480" w:lineRule="auto"/>
        <w:ind w:left="360"/>
      </w:pPr>
      <w:r w:rsidRPr="00AA26C9">
        <w:t xml:space="preserve">8 more than a </w:t>
      </w:r>
      <w:proofErr w:type="gramStart"/>
      <w:r w:rsidRPr="00AA26C9">
        <w:t>number  _</w:t>
      </w:r>
      <w:proofErr w:type="gramEnd"/>
      <w:r w:rsidRPr="00AA26C9">
        <w:t>______________________________</w:t>
      </w:r>
      <w:r>
        <w:t xml:space="preserve">   </w:t>
      </w:r>
    </w:p>
    <w:p w14:paraId="59DF2BC2" w14:textId="77777777" w:rsidR="0008027D" w:rsidRPr="00AA26C9" w:rsidRDefault="0008027D" w:rsidP="0008027D">
      <w:pPr>
        <w:spacing w:line="480" w:lineRule="auto"/>
      </w:pPr>
      <w:r w:rsidRPr="00AA26C9">
        <w:t>The quotient of 2 and number_____________________________</w:t>
      </w:r>
    </w:p>
    <w:p w14:paraId="619E9FB2" w14:textId="77777777" w:rsidR="0008027D" w:rsidRPr="00AA26C9" w:rsidRDefault="0008027D" w:rsidP="0008027D">
      <w:pPr>
        <w:spacing w:line="480" w:lineRule="auto"/>
      </w:pPr>
      <w:r w:rsidRPr="00AA26C9">
        <w:t>A number decreased by ten_________________________________</w:t>
      </w:r>
    </w:p>
    <w:p w14:paraId="1D6150EC" w14:textId="77777777" w:rsidR="0008027D" w:rsidRPr="00AA26C9" w:rsidRDefault="0008027D" w:rsidP="0008027D">
      <w:pPr>
        <w:pStyle w:val="ListParagraph"/>
        <w:numPr>
          <w:ilvl w:val="0"/>
          <w:numId w:val="1"/>
        </w:numPr>
        <w:spacing w:line="480" w:lineRule="auto"/>
      </w:pPr>
      <w:r w:rsidRPr="00AA26C9">
        <w:t>Write the algebraic expression in words:</w:t>
      </w:r>
    </w:p>
    <w:p w14:paraId="396A3EBC" w14:textId="77777777" w:rsidR="0008027D" w:rsidRDefault="0008027D" w:rsidP="0008027D">
      <w:pPr>
        <w:spacing w:after="120"/>
        <w:ind w:firstLine="360"/>
        <w:rPr>
          <w:rFonts w:cs="Calibri"/>
        </w:rPr>
      </w:pPr>
      <w:r>
        <w:t>2n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cs="Calibri"/>
        </w:rPr>
        <w:t>5x – 4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</w:t>
      </w:r>
    </w:p>
    <w:p w14:paraId="3BF57356" w14:textId="77777777" w:rsidR="0008027D" w:rsidRDefault="0008027D" w:rsidP="0008027D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Problem Solving</w:t>
      </w:r>
    </w:p>
    <w:p w14:paraId="52567731" w14:textId="77777777" w:rsidR="0008027D" w:rsidRDefault="0008027D" w:rsidP="0008027D">
      <w:pPr>
        <w:spacing w:after="120"/>
        <w:rPr>
          <w:rFonts w:cs="Calibri"/>
        </w:rPr>
      </w:pPr>
      <w:r>
        <w:rPr>
          <w:rFonts w:cs="Calibri"/>
        </w:rPr>
        <w:t>Amazon charges $4.00 per book plus a $15.00 to ship the books to your house.  Write an algebraic expression to show the cost of order books.  What would it cost you if you bought 8 books?</w:t>
      </w:r>
    </w:p>
    <w:tbl>
      <w:tblPr>
        <w:tblStyle w:val="TableGrid"/>
        <w:tblpPr w:leftFromText="180" w:rightFromText="180" w:vertAnchor="text" w:horzAnchor="margin" w:tblpY="1435"/>
        <w:tblW w:w="0" w:type="auto"/>
        <w:tblLook w:val="04A0" w:firstRow="1" w:lastRow="0" w:firstColumn="1" w:lastColumn="0" w:noHBand="0" w:noVBand="1"/>
      </w:tblPr>
      <w:tblGrid>
        <w:gridCol w:w="1785"/>
        <w:gridCol w:w="1949"/>
        <w:gridCol w:w="1949"/>
        <w:gridCol w:w="1988"/>
        <w:gridCol w:w="1905"/>
      </w:tblGrid>
      <w:tr w:rsidR="0008027D" w14:paraId="2A8EE3BB" w14:textId="77777777" w:rsidTr="0014664C">
        <w:tc>
          <w:tcPr>
            <w:tcW w:w="1951" w:type="dxa"/>
            <w:shd w:val="clear" w:color="auto" w:fill="EEECE1"/>
          </w:tcPr>
          <w:p w14:paraId="5A27818B" w14:textId="77777777" w:rsidR="0008027D" w:rsidRDefault="0008027D" w:rsidP="0014664C">
            <w:pPr>
              <w:pStyle w:val="ListParagraph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Categories</w:t>
            </w:r>
          </w:p>
        </w:tc>
        <w:tc>
          <w:tcPr>
            <w:tcW w:w="2268" w:type="dxa"/>
            <w:shd w:val="clear" w:color="auto" w:fill="EEECE1"/>
          </w:tcPr>
          <w:p w14:paraId="38A19D2B" w14:textId="77777777" w:rsidR="0008027D" w:rsidRDefault="0008027D" w:rsidP="0014664C">
            <w:pPr>
              <w:pStyle w:val="ListParagraph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Level 1</w:t>
            </w:r>
          </w:p>
        </w:tc>
        <w:tc>
          <w:tcPr>
            <w:tcW w:w="2268" w:type="dxa"/>
            <w:shd w:val="clear" w:color="auto" w:fill="EEECE1"/>
          </w:tcPr>
          <w:p w14:paraId="2B175523" w14:textId="77777777" w:rsidR="0008027D" w:rsidRDefault="0008027D" w:rsidP="0014664C">
            <w:pPr>
              <w:pStyle w:val="ListParagraph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Level 2</w:t>
            </w:r>
          </w:p>
        </w:tc>
        <w:tc>
          <w:tcPr>
            <w:tcW w:w="2325" w:type="dxa"/>
            <w:shd w:val="clear" w:color="auto" w:fill="EEECE1"/>
          </w:tcPr>
          <w:p w14:paraId="3929E360" w14:textId="77777777" w:rsidR="0008027D" w:rsidRDefault="0008027D" w:rsidP="0014664C">
            <w:pPr>
              <w:pStyle w:val="ListParagraph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Level 3</w:t>
            </w:r>
          </w:p>
        </w:tc>
        <w:tc>
          <w:tcPr>
            <w:tcW w:w="2204" w:type="dxa"/>
            <w:shd w:val="clear" w:color="auto" w:fill="EEECE1"/>
          </w:tcPr>
          <w:p w14:paraId="1704B48B" w14:textId="77777777" w:rsidR="0008027D" w:rsidRDefault="0008027D" w:rsidP="0014664C">
            <w:pPr>
              <w:pStyle w:val="ListParagraph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Level 4</w:t>
            </w:r>
          </w:p>
        </w:tc>
      </w:tr>
      <w:tr w:rsidR="0008027D" w:rsidRPr="008A5536" w14:paraId="34D47F72" w14:textId="77777777" w:rsidTr="0014664C">
        <w:trPr>
          <w:trHeight w:val="1420"/>
        </w:trPr>
        <w:tc>
          <w:tcPr>
            <w:tcW w:w="1951" w:type="dxa"/>
          </w:tcPr>
          <w:p w14:paraId="46C34F5B" w14:textId="77777777" w:rsidR="0008027D" w:rsidRDefault="0008027D" w:rsidP="0014664C">
            <w:pPr>
              <w:widowControl w:val="0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Knowledge and Understanding</w:t>
            </w:r>
          </w:p>
          <w:p w14:paraId="4DC82867" w14:textId="77777777" w:rsidR="0008027D" w:rsidRPr="008A5536" w:rsidRDefault="0008027D" w:rsidP="0014664C">
            <w:pPr>
              <w:pStyle w:val="Level1"/>
              <w:numPr>
                <w:ilvl w:val="0"/>
                <w:numId w:val="2"/>
              </w:num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360" w:hanging="360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ab/>
            </w:r>
            <w:r>
              <w:rPr>
                <w:rFonts w:ascii="Arial" w:hAnsi="Arial"/>
                <w:b/>
                <w:color w:val="000000"/>
                <w:sz w:val="14"/>
              </w:rPr>
              <w:t>facts, terms, procedural skills</w:t>
            </w:r>
          </w:p>
        </w:tc>
        <w:tc>
          <w:tcPr>
            <w:tcW w:w="2268" w:type="dxa"/>
          </w:tcPr>
          <w:p w14:paraId="12C2E92A" w14:textId="77777777" w:rsidR="0008027D" w:rsidRDefault="0008027D" w:rsidP="0014664C">
            <w:pPr>
              <w:widowControl w:val="0"/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demonstrates limited knowledge of facts, terms, procedural skills by applying them with several major </w:t>
            </w:r>
            <w:proofErr w:type="gramStart"/>
            <w:r>
              <w:rPr>
                <w:rFonts w:ascii="Arial" w:hAnsi="Arial"/>
                <w:color w:val="000000"/>
                <w:sz w:val="16"/>
              </w:rPr>
              <w:t>errors( 1</w:t>
            </w:r>
            <w:proofErr w:type="gramEnd"/>
            <w:r>
              <w:rPr>
                <w:rFonts w:ascii="Arial" w:hAnsi="Arial"/>
                <w:color w:val="000000"/>
                <w:sz w:val="16"/>
              </w:rPr>
              <w:t xml:space="preserve"> or 2 partially correct) </w:t>
            </w:r>
          </w:p>
          <w:p w14:paraId="5A779964" w14:textId="77777777" w:rsidR="0008027D" w:rsidRPr="008A5536" w:rsidRDefault="0008027D" w:rsidP="0014664C">
            <w:pPr>
              <w:pStyle w:val="ListParagraph"/>
              <w:spacing w:line="36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94486D1" w14:textId="77777777" w:rsidR="0008027D" w:rsidRDefault="0008027D" w:rsidP="0014664C">
            <w:pPr>
              <w:widowControl w:val="0"/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demonstrates </w:t>
            </w:r>
            <w:proofErr w:type="gramStart"/>
            <w:r>
              <w:rPr>
                <w:rFonts w:ascii="Arial" w:hAnsi="Arial"/>
                <w:color w:val="000000"/>
                <w:sz w:val="16"/>
              </w:rPr>
              <w:t>some  knowledge</w:t>
            </w:r>
            <w:proofErr w:type="gramEnd"/>
            <w:r>
              <w:rPr>
                <w:rFonts w:ascii="Arial" w:hAnsi="Arial"/>
                <w:color w:val="000000"/>
                <w:sz w:val="16"/>
              </w:rPr>
              <w:t xml:space="preserve"> of facts, terms, procedural skills by applying them with several minor errors or omissions (1 or 2 correct with a minor computation error) </w:t>
            </w:r>
          </w:p>
          <w:p w14:paraId="14F4D293" w14:textId="77777777" w:rsidR="0008027D" w:rsidRPr="008A5536" w:rsidRDefault="0008027D" w:rsidP="0014664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5" w:type="dxa"/>
          </w:tcPr>
          <w:p w14:paraId="0F3F124B" w14:textId="77777777" w:rsidR="0008027D" w:rsidRDefault="0008027D" w:rsidP="0014664C">
            <w:pPr>
              <w:widowControl w:val="0"/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demonstrates </w:t>
            </w:r>
            <w:proofErr w:type="gramStart"/>
            <w:r>
              <w:rPr>
                <w:rFonts w:ascii="Arial" w:hAnsi="Arial"/>
                <w:color w:val="000000"/>
                <w:sz w:val="16"/>
              </w:rPr>
              <w:t>considerable  knowledge</w:t>
            </w:r>
            <w:proofErr w:type="gramEnd"/>
            <w:r>
              <w:rPr>
                <w:rFonts w:ascii="Arial" w:hAnsi="Arial"/>
                <w:color w:val="000000"/>
                <w:sz w:val="16"/>
              </w:rPr>
              <w:t xml:space="preserve"> of facts, terms, procedural skills, by applying them with few minor errors or omissions (3 correct or 2 correct with 1 with a minor computation error)</w:t>
            </w:r>
          </w:p>
          <w:p w14:paraId="01AD8644" w14:textId="77777777" w:rsidR="0008027D" w:rsidRPr="008A5536" w:rsidRDefault="0008027D" w:rsidP="0014664C">
            <w:pPr>
              <w:widowControl w:val="0"/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2204" w:type="dxa"/>
          </w:tcPr>
          <w:p w14:paraId="790488F6" w14:textId="77777777" w:rsidR="0008027D" w:rsidRDefault="0008027D" w:rsidP="0014664C">
            <w:pPr>
              <w:widowControl w:val="0"/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demonstrates a </w:t>
            </w:r>
            <w:proofErr w:type="gramStart"/>
            <w:r>
              <w:rPr>
                <w:rFonts w:ascii="Arial" w:hAnsi="Arial"/>
                <w:color w:val="000000"/>
                <w:sz w:val="16"/>
              </w:rPr>
              <w:t>thorough  knowledge</w:t>
            </w:r>
            <w:proofErr w:type="gramEnd"/>
            <w:r>
              <w:rPr>
                <w:rFonts w:ascii="Arial" w:hAnsi="Arial"/>
                <w:color w:val="000000"/>
                <w:sz w:val="16"/>
              </w:rPr>
              <w:t xml:space="preserve"> of facts, terms, procedural skills, by applying them with rarely any errors or omissions</w:t>
            </w:r>
          </w:p>
          <w:p w14:paraId="3E07304B" w14:textId="77777777" w:rsidR="0008027D" w:rsidRPr="008A5536" w:rsidRDefault="0008027D" w:rsidP="0014664C">
            <w:pPr>
              <w:widowControl w:val="0"/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(4 correct or 3 with 1 with a minor computation error)</w:t>
            </w:r>
          </w:p>
        </w:tc>
      </w:tr>
      <w:tr w:rsidR="0008027D" w14:paraId="16CB2591" w14:textId="77777777" w:rsidTr="0014664C">
        <w:tc>
          <w:tcPr>
            <w:tcW w:w="1951" w:type="dxa"/>
          </w:tcPr>
          <w:p w14:paraId="5729F5DB" w14:textId="77777777" w:rsidR="0008027D" w:rsidRDefault="0008027D" w:rsidP="0014664C">
            <w:pPr>
              <w:widowControl w:val="0"/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 xml:space="preserve">Thinking </w:t>
            </w:r>
          </w:p>
          <w:p w14:paraId="7FC9AA4C" w14:textId="77777777" w:rsidR="0008027D" w:rsidRDefault="0008027D" w:rsidP="0014664C">
            <w:pPr>
              <w:widowControl w:val="0"/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b/>
                <w:color w:val="000000"/>
                <w:sz w:val="14"/>
              </w:rPr>
            </w:pPr>
            <w:r>
              <w:rPr>
                <w:rFonts w:ascii="Arial" w:hAnsi="Arial"/>
                <w:b/>
                <w:color w:val="000000"/>
                <w:sz w:val="14"/>
              </w:rPr>
              <w:t>understands the problem</w:t>
            </w:r>
          </w:p>
          <w:p w14:paraId="76971A58" w14:textId="77777777" w:rsidR="0008027D" w:rsidRDefault="0008027D" w:rsidP="0014664C">
            <w:pPr>
              <w:widowControl w:val="0"/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b/>
                <w:color w:val="000000"/>
                <w:sz w:val="14"/>
              </w:rPr>
            </w:pPr>
            <w:r>
              <w:rPr>
                <w:rFonts w:ascii="Arial" w:hAnsi="Arial"/>
                <w:b/>
                <w:color w:val="000000"/>
                <w:sz w:val="14"/>
              </w:rPr>
              <w:t xml:space="preserve">makes a plan (chooses a strategy) </w:t>
            </w:r>
          </w:p>
          <w:p w14:paraId="1DDAA22C" w14:textId="77777777" w:rsidR="0008027D" w:rsidRDefault="0008027D" w:rsidP="0014664C">
            <w:pPr>
              <w:widowControl w:val="0"/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b/>
                <w:color w:val="000000"/>
                <w:sz w:val="14"/>
              </w:rPr>
            </w:pPr>
            <w:r>
              <w:rPr>
                <w:rFonts w:ascii="Arial" w:hAnsi="Arial"/>
                <w:b/>
                <w:color w:val="000000"/>
                <w:sz w:val="14"/>
              </w:rPr>
              <w:t>carries out the plan</w:t>
            </w:r>
          </w:p>
          <w:p w14:paraId="678C43BB" w14:textId="77777777" w:rsidR="0008027D" w:rsidRDefault="0008027D" w:rsidP="0014664C">
            <w:pPr>
              <w:widowControl w:val="0"/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4"/>
              </w:rPr>
              <w:t xml:space="preserve">looks back - justifying, proving, reflecting </w:t>
            </w:r>
          </w:p>
          <w:p w14:paraId="0B0F3D4C" w14:textId="77777777" w:rsidR="0008027D" w:rsidRDefault="0008027D" w:rsidP="0014664C">
            <w:pPr>
              <w:pStyle w:val="ListParagraph"/>
              <w:spacing w:line="360" w:lineRule="auto"/>
              <w:ind w:left="0"/>
              <w:rPr>
                <w:b/>
              </w:rPr>
            </w:pPr>
          </w:p>
        </w:tc>
        <w:tc>
          <w:tcPr>
            <w:tcW w:w="2268" w:type="dxa"/>
          </w:tcPr>
          <w:p w14:paraId="62AF3059" w14:textId="77777777" w:rsidR="0008027D" w:rsidRDefault="0008027D" w:rsidP="0014664C">
            <w:pPr>
              <w:widowControl w:val="0"/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demonstrates limited effectiveness in: understanding what the problems are asking </w:t>
            </w:r>
          </w:p>
          <w:p w14:paraId="75DEB8D2" w14:textId="77777777" w:rsidR="0008027D" w:rsidRDefault="0008027D" w:rsidP="0014664C">
            <w:pPr>
              <w:widowControl w:val="0"/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choosing a strategy and rarely carrying it through to an accurate solution</w:t>
            </w:r>
          </w:p>
          <w:p w14:paraId="7C653F1B" w14:textId="77777777" w:rsidR="0008027D" w:rsidRDefault="0008027D" w:rsidP="0014664C">
            <w:pPr>
              <w:widowControl w:val="0"/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</w:rPr>
            </w:pPr>
          </w:p>
        </w:tc>
        <w:tc>
          <w:tcPr>
            <w:tcW w:w="2268" w:type="dxa"/>
          </w:tcPr>
          <w:p w14:paraId="5332E186" w14:textId="77777777" w:rsidR="0008027D" w:rsidRDefault="0008027D" w:rsidP="0014664C">
            <w:pPr>
              <w:widowControl w:val="0"/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demonstrates some effectiveness in: </w:t>
            </w:r>
          </w:p>
          <w:p w14:paraId="6202AF1D" w14:textId="77777777" w:rsidR="0008027D" w:rsidRDefault="0008027D" w:rsidP="0014664C">
            <w:pPr>
              <w:widowControl w:val="0"/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understanding what the problems are asking </w:t>
            </w:r>
          </w:p>
          <w:p w14:paraId="1C04D8C8" w14:textId="77777777" w:rsidR="0008027D" w:rsidRDefault="0008027D" w:rsidP="0014664C">
            <w:pPr>
              <w:widowControl w:val="0"/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choosing an appropriate strategy and sometimes carrying it through to an accurate solution</w:t>
            </w:r>
          </w:p>
          <w:p w14:paraId="00FD440E" w14:textId="77777777" w:rsidR="0008027D" w:rsidRDefault="0008027D" w:rsidP="0014664C">
            <w:pPr>
              <w:widowControl w:val="0"/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</w:rPr>
            </w:pPr>
          </w:p>
        </w:tc>
        <w:tc>
          <w:tcPr>
            <w:tcW w:w="2325" w:type="dxa"/>
          </w:tcPr>
          <w:p w14:paraId="0F2886EF" w14:textId="77777777" w:rsidR="0008027D" w:rsidRDefault="0008027D" w:rsidP="0014664C">
            <w:pPr>
              <w:widowControl w:val="0"/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demonstrates considerable effectiveness in: understanding what the problems are asking </w:t>
            </w:r>
          </w:p>
          <w:p w14:paraId="20CD3AFF" w14:textId="77777777" w:rsidR="0008027D" w:rsidRPr="008A5536" w:rsidRDefault="0008027D" w:rsidP="0014664C">
            <w:pPr>
              <w:widowControl w:val="0"/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choosing an appropriate strategy and usually carrying it through to an accurate solution (may have minor computational error) </w:t>
            </w:r>
          </w:p>
        </w:tc>
        <w:tc>
          <w:tcPr>
            <w:tcW w:w="2204" w:type="dxa"/>
          </w:tcPr>
          <w:p w14:paraId="7C5D0224" w14:textId="77777777" w:rsidR="0008027D" w:rsidRDefault="0008027D" w:rsidP="0014664C">
            <w:pPr>
              <w:widowControl w:val="0"/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is highly effective in: </w:t>
            </w:r>
          </w:p>
          <w:p w14:paraId="17281BCD" w14:textId="77777777" w:rsidR="0008027D" w:rsidRDefault="0008027D" w:rsidP="0014664C">
            <w:pPr>
              <w:widowControl w:val="0"/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understanding what the problems are asking </w:t>
            </w:r>
          </w:p>
          <w:p w14:paraId="78BF34F3" w14:textId="77777777" w:rsidR="0008027D" w:rsidRDefault="0008027D" w:rsidP="0014664C">
            <w:pPr>
              <w:widowControl w:val="0"/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choosing an effective strategy and consistently carrying it through to an accurate solution</w:t>
            </w:r>
          </w:p>
          <w:p w14:paraId="5A5F584B" w14:textId="77777777" w:rsidR="0008027D" w:rsidRDefault="0008027D" w:rsidP="0014664C">
            <w:pPr>
              <w:widowControl w:val="0"/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</w:rPr>
            </w:pPr>
          </w:p>
        </w:tc>
      </w:tr>
      <w:tr w:rsidR="0008027D" w14:paraId="3472AFC4" w14:textId="77777777" w:rsidTr="0014664C">
        <w:tc>
          <w:tcPr>
            <w:tcW w:w="1951" w:type="dxa"/>
          </w:tcPr>
          <w:p w14:paraId="0A6CE9DF" w14:textId="77777777" w:rsidR="0008027D" w:rsidRDefault="0008027D" w:rsidP="0014664C">
            <w:pPr>
              <w:widowControl w:val="0"/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b/>
                <w:color w:val="000000"/>
                <w:sz w:val="16"/>
              </w:rPr>
            </w:pPr>
            <w:bookmarkStart w:id="0" w:name="_GoBack"/>
            <w:r>
              <w:rPr>
                <w:rFonts w:ascii="Arial" w:hAnsi="Arial"/>
                <w:b/>
                <w:color w:val="000000"/>
                <w:sz w:val="16"/>
              </w:rPr>
              <w:t>Communication</w:t>
            </w:r>
          </w:p>
          <w:p w14:paraId="0F54BA59" w14:textId="77777777" w:rsidR="0008027D" w:rsidRDefault="0008027D" w:rsidP="0014664C">
            <w:pPr>
              <w:widowControl w:val="0"/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4"/>
              </w:rPr>
              <w:t xml:space="preserve">expresses mathematical ideas orally, visually and in writing using numbers symbols, pictures, graphs, diagrams and words </w:t>
            </w:r>
          </w:p>
          <w:p w14:paraId="407DB3DC" w14:textId="77777777" w:rsidR="0008027D" w:rsidRDefault="0008027D" w:rsidP="0014664C">
            <w:pPr>
              <w:pStyle w:val="ListParagraph"/>
              <w:spacing w:line="360" w:lineRule="auto"/>
              <w:ind w:left="0"/>
              <w:rPr>
                <w:b/>
              </w:rPr>
            </w:pPr>
            <w:r>
              <w:rPr>
                <w:rFonts w:ascii="Arial" w:hAnsi="Arial"/>
                <w:b/>
                <w:color w:val="000000"/>
                <w:sz w:val="14"/>
              </w:rPr>
              <w:t>explains, justifies, reflects</w:t>
            </w:r>
          </w:p>
        </w:tc>
        <w:tc>
          <w:tcPr>
            <w:tcW w:w="2268" w:type="dxa"/>
          </w:tcPr>
          <w:p w14:paraId="3169DC5C" w14:textId="77777777" w:rsidR="0008027D" w:rsidRDefault="0008027D" w:rsidP="0014664C">
            <w:pPr>
              <w:widowControl w:val="0"/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communicates mathematical thinking with limited effectiveness with little evidence of organization, clarity,</w:t>
            </w:r>
          </w:p>
          <w:p w14:paraId="45377C4E" w14:textId="77777777" w:rsidR="0008027D" w:rsidRPr="00832D3E" w:rsidRDefault="0008027D" w:rsidP="0014664C">
            <w:pPr>
              <w:pStyle w:val="ListParagraph"/>
              <w:ind w:left="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uses conventions, vocabulary and terminology with limited   effectiveness to convey mathematical information 1</w:t>
            </w:r>
          </w:p>
        </w:tc>
        <w:tc>
          <w:tcPr>
            <w:tcW w:w="2268" w:type="dxa"/>
          </w:tcPr>
          <w:p w14:paraId="7CA88FBA" w14:textId="77777777" w:rsidR="0008027D" w:rsidRDefault="0008027D" w:rsidP="0014664C">
            <w:pPr>
              <w:widowControl w:val="0"/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communicates mathematical thinking with some effectiveness with some degree of organization, clarity,  </w:t>
            </w:r>
          </w:p>
          <w:p w14:paraId="699ED924" w14:textId="77777777" w:rsidR="0008027D" w:rsidRDefault="0008027D" w:rsidP="0014664C">
            <w:pPr>
              <w:widowControl w:val="0"/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uses conventions, vocabulary and terminology with some effectiveness to convey basic mathematical information</w:t>
            </w:r>
          </w:p>
          <w:p w14:paraId="0DFD1C9D" w14:textId="77777777" w:rsidR="0008027D" w:rsidRDefault="0008027D" w:rsidP="0014664C">
            <w:pPr>
              <w:widowControl w:val="0"/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</w:rPr>
            </w:pPr>
            <w:r>
              <w:rPr>
                <w:rFonts w:ascii="Arial" w:hAnsi="Arial"/>
                <w:color w:val="000000"/>
                <w:sz w:val="16"/>
              </w:rPr>
              <w:t>2/3</w:t>
            </w:r>
          </w:p>
        </w:tc>
        <w:tc>
          <w:tcPr>
            <w:tcW w:w="2325" w:type="dxa"/>
          </w:tcPr>
          <w:p w14:paraId="423F610B" w14:textId="77777777" w:rsidR="0008027D" w:rsidRDefault="0008027D" w:rsidP="0014664C">
            <w:pPr>
              <w:widowControl w:val="0"/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communicates mathematical thinking with considerable effectiveness with an appropriate degree of organization, clarity</w:t>
            </w:r>
          </w:p>
          <w:p w14:paraId="147AAAB5" w14:textId="77777777" w:rsidR="0008027D" w:rsidRDefault="0008027D" w:rsidP="0014664C">
            <w:pPr>
              <w:widowControl w:val="0"/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uses conventions, vocabulary and terminology with considerable effectiveness to convey mathematical information</w:t>
            </w:r>
          </w:p>
          <w:p w14:paraId="40F38EB6" w14:textId="77777777" w:rsidR="0008027D" w:rsidRDefault="0008027D" w:rsidP="0014664C">
            <w:pPr>
              <w:widowControl w:val="0"/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</w:rPr>
            </w:pPr>
            <w:r>
              <w:rPr>
                <w:rFonts w:ascii="Arial" w:hAnsi="Arial"/>
                <w:color w:val="000000"/>
                <w:sz w:val="16"/>
              </w:rPr>
              <w:t>4/5</w:t>
            </w:r>
          </w:p>
        </w:tc>
        <w:tc>
          <w:tcPr>
            <w:tcW w:w="2204" w:type="dxa"/>
          </w:tcPr>
          <w:p w14:paraId="5AB6B55B" w14:textId="77777777" w:rsidR="0008027D" w:rsidRDefault="0008027D" w:rsidP="0014664C">
            <w:pPr>
              <w:widowControl w:val="0"/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communicates mathematical thinking effectively with a high degree of organization, clarity </w:t>
            </w:r>
          </w:p>
          <w:p w14:paraId="2E584AB6" w14:textId="77777777" w:rsidR="0008027D" w:rsidRDefault="0008027D" w:rsidP="0014664C">
            <w:pPr>
              <w:widowControl w:val="0"/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uses conventions, vocabulary and terminology effectively to convey mathematical information</w:t>
            </w:r>
          </w:p>
          <w:p w14:paraId="0C36FC1E" w14:textId="77777777" w:rsidR="0008027D" w:rsidRDefault="0008027D" w:rsidP="0014664C">
            <w:pPr>
              <w:widowControl w:val="0"/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</w:rPr>
            </w:pPr>
            <w:r>
              <w:rPr>
                <w:rFonts w:ascii="Arial" w:hAnsi="Arial"/>
                <w:color w:val="000000"/>
                <w:sz w:val="16"/>
              </w:rPr>
              <w:t>6/7</w:t>
            </w:r>
          </w:p>
        </w:tc>
      </w:tr>
    </w:tbl>
    <w:p w14:paraId="2ECDB3C4" w14:textId="77777777" w:rsidR="0008027D" w:rsidRDefault="0008027D" w:rsidP="00415B3D">
      <w:pPr>
        <w:spacing w:after="0" w:line="240" w:lineRule="auto"/>
      </w:pPr>
    </w:p>
    <w:bookmarkEnd w:id="0"/>
    <w:p w14:paraId="24763D92" w14:textId="77777777" w:rsidR="0008027D" w:rsidRDefault="0008027D" w:rsidP="00415B3D">
      <w:pPr>
        <w:spacing w:after="0" w:line="240" w:lineRule="auto"/>
      </w:pPr>
    </w:p>
    <w:sectPr w:rsidR="0008027D" w:rsidSect="00862D67">
      <w:footerReference w:type="default" r:id="rId8"/>
      <w:pgSz w:w="12240" w:h="20280" w:code="5"/>
      <w:pgMar w:top="993" w:right="1440" w:bottom="1440" w:left="1440" w:header="708" w:footer="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  <w:printerSettings r:id="rId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A7D30" w14:textId="77777777" w:rsidR="00C57E14" w:rsidRDefault="00C57E14" w:rsidP="00E77F2F">
      <w:pPr>
        <w:spacing w:after="0" w:line="240" w:lineRule="auto"/>
      </w:pPr>
      <w:r>
        <w:separator/>
      </w:r>
    </w:p>
  </w:endnote>
  <w:endnote w:type="continuationSeparator" w:id="0">
    <w:p w14:paraId="75552453" w14:textId="77777777" w:rsidR="00C57E14" w:rsidRDefault="00C57E14" w:rsidP="00E77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P TypographicSymbols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D4BA4" w14:textId="77777777" w:rsidR="00E77F2F" w:rsidRDefault="00E77F2F" w:rsidP="00E77F2F">
    <w:pPr>
      <w:pStyle w:val="Footer"/>
      <w:jc w:val="center"/>
    </w:pPr>
    <w:r w:rsidRPr="00C87423">
      <w:rPr>
        <w:rFonts w:ascii="Helvetica Neue" w:hAnsi="Helvetica Neue"/>
        <w:color w:val="1F497D" w:themeColor="text2"/>
      </w:rPr>
      <w:t>www.etfoassessment.ca</w:t>
    </w:r>
  </w:p>
  <w:p w14:paraId="4B5BC8BD" w14:textId="77777777" w:rsidR="00E77F2F" w:rsidRDefault="00E77F2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E9A72" w14:textId="77777777" w:rsidR="00C57E14" w:rsidRDefault="00C57E14" w:rsidP="00E77F2F">
      <w:pPr>
        <w:spacing w:after="0" w:line="240" w:lineRule="auto"/>
      </w:pPr>
      <w:r>
        <w:separator/>
      </w:r>
    </w:p>
  </w:footnote>
  <w:footnote w:type="continuationSeparator" w:id="0">
    <w:p w14:paraId="1E84919B" w14:textId="77777777" w:rsidR="00C57E14" w:rsidRDefault="00C57E14" w:rsidP="00E77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1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2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3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4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5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6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7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8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</w:abstractNum>
  <w:abstractNum w:abstractNumId="1">
    <w:nsid w:val="6EF15A78"/>
    <w:multiLevelType w:val="hybridMultilevel"/>
    <w:tmpl w:val="819A78E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12"/>
    <w:rsid w:val="0008027D"/>
    <w:rsid w:val="00232ABF"/>
    <w:rsid w:val="00255CC7"/>
    <w:rsid w:val="00415B3D"/>
    <w:rsid w:val="00542CA5"/>
    <w:rsid w:val="00583B12"/>
    <w:rsid w:val="00805C8F"/>
    <w:rsid w:val="008146F9"/>
    <w:rsid w:val="00862D67"/>
    <w:rsid w:val="009E2734"/>
    <w:rsid w:val="00B21F66"/>
    <w:rsid w:val="00BC0EA5"/>
    <w:rsid w:val="00C57E14"/>
    <w:rsid w:val="00CB41E5"/>
    <w:rsid w:val="00E77F2F"/>
    <w:rsid w:val="00EB1DD5"/>
    <w:rsid w:val="00F4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5F494"/>
  <w15:docId w15:val="{4E624B0B-2264-495B-8AB2-E485009F7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A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1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F66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0802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CA"/>
    </w:rPr>
  </w:style>
  <w:style w:type="table" w:styleId="TableGrid">
    <w:name w:val="Table Grid"/>
    <w:basedOn w:val="TableNormal"/>
    <w:uiPriority w:val="59"/>
    <w:rsid w:val="00080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7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F2F"/>
  </w:style>
  <w:style w:type="paragraph" w:styleId="Footer">
    <w:name w:val="footer"/>
    <w:basedOn w:val="Normal"/>
    <w:link w:val="FooterChar"/>
    <w:uiPriority w:val="99"/>
    <w:unhideWhenUsed/>
    <w:rsid w:val="00E77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footer" Target="footer1.xml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774</Words>
  <Characters>4033</Characters>
  <Application>Microsoft Macintosh Word</Application>
  <DocSecurity>0</DocSecurity>
  <Lines>139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Rich McPherson</cp:lastModifiedBy>
  <cp:revision>5</cp:revision>
  <cp:lastPrinted>2017-12-10T20:17:00Z</cp:lastPrinted>
  <dcterms:created xsi:type="dcterms:W3CDTF">2016-02-23T21:53:00Z</dcterms:created>
  <dcterms:modified xsi:type="dcterms:W3CDTF">2017-12-10T20:19:00Z</dcterms:modified>
</cp:coreProperties>
</file>